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73" w:rsidRDefault="00A213D5">
      <w:pPr>
        <w:spacing w:after="290" w:line="259" w:lineRule="auto"/>
        <w:ind w:left="0" w:firstLine="0"/>
      </w:pPr>
      <w:r>
        <w:rPr>
          <w:noProof/>
        </w:rPr>
        <w:drawing>
          <wp:inline distT="0" distB="0" distL="0" distR="0">
            <wp:extent cx="2781300" cy="124777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7"/>
                    <a:stretch>
                      <a:fillRect/>
                    </a:stretch>
                  </pic:blipFill>
                  <pic:spPr>
                    <a:xfrm>
                      <a:off x="0" y="0"/>
                      <a:ext cx="2781300" cy="1247775"/>
                    </a:xfrm>
                    <a:prstGeom prst="rect">
                      <a:avLst/>
                    </a:prstGeom>
                  </pic:spPr>
                </pic:pic>
              </a:graphicData>
            </a:graphic>
          </wp:inline>
        </w:drawing>
      </w:r>
    </w:p>
    <w:p w:rsidR="00457873" w:rsidRDefault="00A213D5">
      <w:pPr>
        <w:spacing w:after="160" w:line="259" w:lineRule="auto"/>
        <w:ind w:left="0" w:firstLine="0"/>
      </w:pPr>
      <w:r>
        <w:rPr>
          <w:b/>
          <w:sz w:val="28"/>
        </w:rPr>
        <w:t>Notulen MR-vergadering 13 september 2021</w:t>
      </w:r>
    </w:p>
    <w:p w:rsidR="00457873" w:rsidRDefault="00A213D5">
      <w:pPr>
        <w:spacing w:after="222"/>
        <w:ind w:left="-5"/>
      </w:pPr>
      <w:r>
        <w:t>Aanwezig: Mw. Li, Dhr. Liefhebber, Dhr. van Wijk, Mw. Hoegee</w:t>
      </w:r>
    </w:p>
    <w:p w:rsidR="00457873" w:rsidRDefault="00A213D5">
      <w:pPr>
        <w:spacing w:after="249" w:line="259" w:lineRule="auto"/>
        <w:ind w:left="0" w:firstLine="0"/>
      </w:pPr>
      <w:r>
        <w:rPr>
          <w:b/>
        </w:rPr>
        <w:t>Gedeelte met directie</w:t>
      </w:r>
    </w:p>
    <w:p w:rsidR="00457873" w:rsidRDefault="00A213D5">
      <w:pPr>
        <w:numPr>
          <w:ilvl w:val="0"/>
          <w:numId w:val="1"/>
        </w:numPr>
        <w:spacing w:after="18"/>
        <w:ind w:firstLine="360"/>
      </w:pPr>
      <w:r>
        <w:t>Opening en mededelingen</w:t>
      </w:r>
    </w:p>
    <w:p w:rsidR="00457873" w:rsidRDefault="00A213D5">
      <w:pPr>
        <w:spacing w:after="294" w:line="259" w:lineRule="auto"/>
        <w:ind w:left="-5"/>
      </w:pPr>
      <w:r>
        <w:rPr>
          <w:color w:val="000000"/>
        </w:rPr>
        <w:t>Begintijd MR is 19.45u en blijft dit schooljaar zo. Er zijn verder geen mededelingen.</w:t>
      </w:r>
    </w:p>
    <w:p w:rsidR="00457873" w:rsidRDefault="00A213D5">
      <w:pPr>
        <w:numPr>
          <w:ilvl w:val="0"/>
          <w:numId w:val="1"/>
        </w:numPr>
        <w:spacing w:after="18"/>
        <w:ind w:firstLine="360"/>
      </w:pPr>
      <w:r>
        <w:t>Notulen 14 juni 2021</w:t>
      </w:r>
    </w:p>
    <w:p w:rsidR="00457873" w:rsidRDefault="00A213D5">
      <w:pPr>
        <w:spacing w:after="294" w:line="259" w:lineRule="auto"/>
        <w:ind w:left="-5"/>
      </w:pPr>
      <w:r>
        <w:rPr>
          <w:color w:val="000000"/>
        </w:rPr>
        <w:t>De notulen is besproken en goedgekeurd, deze wordt op de website geplaatst.</w:t>
      </w:r>
    </w:p>
    <w:p w:rsidR="00457873" w:rsidRDefault="00A213D5">
      <w:pPr>
        <w:numPr>
          <w:ilvl w:val="0"/>
          <w:numId w:val="1"/>
        </w:numPr>
        <w:spacing w:after="18"/>
        <w:ind w:firstLine="360"/>
      </w:pPr>
      <w:r>
        <w:t>Ingekomen post</w:t>
      </w:r>
    </w:p>
    <w:p w:rsidR="00457873" w:rsidRDefault="00A213D5">
      <w:pPr>
        <w:spacing w:after="12"/>
        <w:ind w:left="-5"/>
      </w:pPr>
      <w:r>
        <w:t>Er is een notulen van de GMR binnengekomen. De notulen wordt nog gedeeld met Dhr. Liefhebber. Vraag</w:t>
      </w:r>
    </w:p>
    <w:p w:rsidR="00457873" w:rsidRDefault="00A213D5">
      <w:pPr>
        <w:ind w:left="-5"/>
      </w:pPr>
      <w:r>
        <w:t>m.b.t. Rotterdams Goud: wat is het en wat ho</w:t>
      </w:r>
      <w:r>
        <w:t>udt het in? Er is een toelichting gegeven. Dit is overgewaaid vanuit de VS. Onderwijskundig leiderschap en organisatorisch leiderschap. Onderwijsinhoudelijk, organisatorisch en gedrag specialist aanwezig in de school. Zij hopen hiermee onderwijs, kwaliteit</w:t>
      </w:r>
      <w:r>
        <w:t xml:space="preserve"> en resultaten omhoog te krijgen. Twee scholen uit de stichting doen er nu al aan mee.</w:t>
      </w:r>
    </w:p>
    <w:p w:rsidR="00457873" w:rsidRDefault="00A213D5">
      <w:pPr>
        <w:spacing w:after="9"/>
        <w:ind w:left="-5"/>
      </w:pPr>
      <w:r>
        <w:t>In de notulen van de GMR is bij de mededelingen niet medegedeeld dat de Meridiaan en de CHS zijn samengegaan. Dit kan komen doordat er geen lid vanuit het team van de CH</w:t>
      </w:r>
      <w:r>
        <w:t>S binnen de GMR zit.</w:t>
      </w:r>
    </w:p>
    <w:p w:rsidR="00457873" w:rsidRDefault="00A213D5">
      <w:pPr>
        <w:ind w:left="-5"/>
      </w:pPr>
      <w:r>
        <w:t>Dhr. van Wijk doet navraag of de agenda van de GMR vergadering voorafgaand aan een vergadering gedeeld kan worden met de MR, zodat wij eventuele punten zouden kunnen inbrengen.</w:t>
      </w:r>
    </w:p>
    <w:p w:rsidR="00457873" w:rsidRDefault="00A213D5">
      <w:pPr>
        <w:numPr>
          <w:ilvl w:val="0"/>
          <w:numId w:val="1"/>
        </w:numPr>
        <w:spacing w:after="15"/>
        <w:ind w:firstLine="360"/>
      </w:pPr>
      <w:r>
        <w:t xml:space="preserve">Mededelingen directie </w:t>
      </w:r>
      <w:r>
        <w:rPr>
          <w:u w:val="single" w:color="00000A"/>
        </w:rPr>
        <w:t>Algemene zaken:</w:t>
      </w:r>
    </w:p>
    <w:p w:rsidR="00457873" w:rsidRDefault="00A213D5">
      <w:pPr>
        <w:numPr>
          <w:ilvl w:val="0"/>
          <w:numId w:val="2"/>
        </w:numPr>
        <w:ind w:hanging="133"/>
      </w:pPr>
      <w:r>
        <w:t xml:space="preserve">Stappenplan gedrag: </w:t>
      </w:r>
      <w:r>
        <w:t xml:space="preserve">het stappenplan is dit jaar aangescherpt. Er is een toelichting gegeven over hoe dit </w:t>
      </w:r>
      <w:proofErr w:type="spellStart"/>
      <w:r>
        <w:t>planin</w:t>
      </w:r>
      <w:proofErr w:type="spellEnd"/>
      <w:r>
        <w:t xml:space="preserve"> de praktijk wordt ingezet. Het doel is om meer </w:t>
      </w:r>
      <w:proofErr w:type="spellStart"/>
      <w:r>
        <w:t>positiviteit</w:t>
      </w:r>
      <w:proofErr w:type="spellEnd"/>
      <w:r>
        <w:t xml:space="preserve"> in de groep te hebben en negatieve stappen die leerkrachten moeten nemen te voorkomen.</w:t>
      </w:r>
    </w:p>
    <w:p w:rsidR="00457873" w:rsidRDefault="00A213D5">
      <w:pPr>
        <w:ind w:left="-5"/>
      </w:pPr>
      <w:r>
        <w:t xml:space="preserve">Vraag m.b.t. het </w:t>
      </w:r>
      <w:r>
        <w:t>naar huis sturen bij de laatste stap: elk kind heeft recht op onderwijs, wanneer je kinderen naar huis stuurt, krijgt het kind niet de juiste hoeveelheid onderwijsuren. Waarom is er gekozen voor de sanctie een kind naar huis te sturen?</w:t>
      </w:r>
    </w:p>
    <w:p w:rsidR="00457873" w:rsidRDefault="00A213D5">
      <w:pPr>
        <w:ind w:left="-5"/>
      </w:pPr>
      <w:r>
        <w:t>Toelichting: ieder kind heeft recht op onderwijs, maar iedereen moet het wel mogelijk maken dat er onderwijs gegeven kan worden. Er volgen sancties wanneer een kind dit onmogelijk maakt.</w:t>
      </w:r>
    </w:p>
    <w:p w:rsidR="00457873" w:rsidRDefault="00A213D5">
      <w:pPr>
        <w:numPr>
          <w:ilvl w:val="0"/>
          <w:numId w:val="2"/>
        </w:numPr>
        <w:ind w:hanging="133"/>
      </w:pPr>
      <w:r>
        <w:t xml:space="preserve">Gebouw: langzaamaan kunnen wij stappen gaan maken voor de aanpak van </w:t>
      </w:r>
      <w:r>
        <w:t xml:space="preserve">het gebouw. Wij hebben </w:t>
      </w:r>
      <w:proofErr w:type="spellStart"/>
      <w:r>
        <w:t>eenaanvraag</w:t>
      </w:r>
      <w:proofErr w:type="spellEnd"/>
      <w:r>
        <w:t xml:space="preserve"> gedaan bij de gemeente, het is nu wachten op de goedkeuring voor de gelden en aanpak van de verbouwing.</w:t>
      </w:r>
    </w:p>
    <w:p w:rsidR="00457873" w:rsidRDefault="00A213D5">
      <w:pPr>
        <w:numPr>
          <w:ilvl w:val="0"/>
          <w:numId w:val="2"/>
        </w:numPr>
        <w:ind w:hanging="133"/>
      </w:pPr>
      <w:r>
        <w:t>Het plein: een landschapsarchitect heeft een ontwerp gemaakt om het schoolplein aan te pakken.</w:t>
      </w:r>
    </w:p>
    <w:p w:rsidR="00457873" w:rsidRDefault="00A213D5">
      <w:pPr>
        <w:spacing w:after="22" w:line="259" w:lineRule="auto"/>
        <w:ind w:left="-5"/>
      </w:pPr>
      <w:r>
        <w:rPr>
          <w:u w:val="single" w:color="00000A"/>
        </w:rPr>
        <w:lastRenderedPageBreak/>
        <w:t>Personeel:</w:t>
      </w:r>
    </w:p>
    <w:p w:rsidR="00457873" w:rsidRDefault="00A213D5">
      <w:pPr>
        <w:ind w:left="-5"/>
      </w:pPr>
      <w:r>
        <w:t>Wij zijn ge</w:t>
      </w:r>
      <w:r>
        <w:t>start met een volledige bezetting. Op sommige dagen ambulante begeleiding en een dubbele intern begeleider, eentje die zich richt op groep 1 t/m 3 en eentje voor de groepen 4 t/m 8.</w:t>
      </w:r>
    </w:p>
    <w:p w:rsidR="00457873" w:rsidRDefault="00A213D5">
      <w:pPr>
        <w:ind w:left="-5"/>
      </w:pPr>
      <w:r>
        <w:t>Corona is de school nog niet uit. Twee collega's die getest moesten worden</w:t>
      </w:r>
      <w:r>
        <w:t xml:space="preserve"> vanwege Corona gerelateerde klachten: 1 groep is verdeeld en 1 groep wordt vervangen door een leerkracht.</w:t>
      </w:r>
    </w:p>
    <w:p w:rsidR="00457873" w:rsidRDefault="00A213D5">
      <w:pPr>
        <w:spacing w:after="22" w:line="259" w:lineRule="auto"/>
        <w:ind w:left="-5"/>
      </w:pPr>
      <w:r>
        <w:rPr>
          <w:u w:val="single" w:color="00000A"/>
        </w:rPr>
        <w:t>Schoolfondsverantwoording:</w:t>
      </w:r>
    </w:p>
    <w:p w:rsidR="00457873" w:rsidRDefault="00A213D5">
      <w:pPr>
        <w:spacing w:after="12"/>
        <w:ind w:left="-5"/>
      </w:pPr>
      <w:r>
        <w:t>Er is een toelichting gegeven wat deze inhouden.</w:t>
      </w:r>
    </w:p>
    <w:p w:rsidR="00457873" w:rsidRDefault="00A213D5">
      <w:pPr>
        <w:ind w:left="-5"/>
      </w:pPr>
      <w:r>
        <w:t>Aanpassen: 3 foutmeldingen in het overzicht, bij het puntje afscheid groe</w:t>
      </w:r>
      <w:r>
        <w:t>p 8. Hier wordt nog naar gekeken en indien nodig door een ander naar gekeken.</w:t>
      </w:r>
    </w:p>
    <w:p w:rsidR="00457873" w:rsidRDefault="00A213D5">
      <w:pPr>
        <w:spacing w:after="22" w:line="259" w:lineRule="auto"/>
        <w:ind w:left="-5"/>
      </w:pPr>
      <w:r>
        <w:rPr>
          <w:u w:val="single" w:color="00000A"/>
        </w:rPr>
        <w:t>Veiligheidsplan:</w:t>
      </w:r>
    </w:p>
    <w:p w:rsidR="00457873" w:rsidRDefault="00A213D5">
      <w:pPr>
        <w:spacing w:after="12"/>
        <w:ind w:left="-5"/>
      </w:pPr>
      <w:r>
        <w:t>Dit plan moet zo goed mogelijk beschrijven wat wij op school doen rondom de veiligheid op en rond de school.</w:t>
      </w:r>
    </w:p>
    <w:p w:rsidR="00457873" w:rsidRDefault="00A213D5">
      <w:pPr>
        <w:spacing w:after="12"/>
        <w:ind w:left="-5"/>
      </w:pPr>
      <w:r>
        <w:t>Het onderdeel ruimtelijke aspecten valt weg in het d</w:t>
      </w:r>
      <w:r>
        <w:t>ocument.</w:t>
      </w:r>
    </w:p>
    <w:p w:rsidR="00457873" w:rsidRDefault="00A213D5">
      <w:pPr>
        <w:ind w:left="-5"/>
      </w:pPr>
      <w:r>
        <w:t>Tip: met koppen werken, zodat het document gemakkelijker te lezen is.</w:t>
      </w:r>
    </w:p>
    <w:p w:rsidR="00457873" w:rsidRDefault="00A213D5">
      <w:pPr>
        <w:ind w:left="-5"/>
      </w:pPr>
      <w:r>
        <w:t>Vraag: hoe zouden jullie het vinden als wij ons hard gaan maken voor de aanschaf van beveiligingscamera's in/rondom de school? Na brainstormen is er uit gekomen dat wij als MR l</w:t>
      </w:r>
      <w:r>
        <w:t>eden graag camera's rondom de school zien, gericht op het gebouw en het plein.</w:t>
      </w:r>
    </w:p>
    <w:p w:rsidR="00457873" w:rsidRDefault="00A213D5">
      <w:pPr>
        <w:ind w:left="-5"/>
      </w:pPr>
      <w:r>
        <w:t>M.b.t. het document: hier en daar spatie teveel of een tikfout, dit is aangepast.</w:t>
      </w:r>
    </w:p>
    <w:p w:rsidR="00457873" w:rsidRDefault="00A213D5">
      <w:pPr>
        <w:spacing w:after="22" w:line="259" w:lineRule="auto"/>
        <w:ind w:left="-5"/>
      </w:pPr>
      <w:r>
        <w:rPr>
          <w:u w:val="single" w:color="00000A"/>
        </w:rPr>
        <w:t>PO Monitoring:</w:t>
      </w:r>
    </w:p>
    <w:p w:rsidR="00457873" w:rsidRDefault="00A213D5">
      <w:pPr>
        <w:ind w:left="-5"/>
      </w:pPr>
      <w:r>
        <w:t>Uitleg: elk jaar krijgen ouders van 6, 7 en 8 een vragenlijst en kinderen vanuit</w:t>
      </w:r>
      <w:r>
        <w:t xml:space="preserve"> groep 7 en 8 een vragenlijst. De uitkomst in dit document, is de uitslag van de vragenlijst van de kinderen.</w:t>
      </w:r>
    </w:p>
    <w:p w:rsidR="00457873" w:rsidRDefault="00A213D5">
      <w:pPr>
        <w:spacing w:after="138" w:line="438" w:lineRule="auto"/>
        <w:ind w:left="-5" w:right="299"/>
      </w:pPr>
      <w:r>
        <w:t>Er is een toelichting gegeven op dit document: de vragenlijsten worden door de kinderen in de klas anoniem afgenomen. De vragen worden uitgelegd a</w:t>
      </w:r>
      <w:r>
        <w:t xml:space="preserve">an de kinderen, zodat iedereen de vraagstelling begrijpt. </w:t>
      </w:r>
      <w:r>
        <w:rPr>
          <w:b/>
        </w:rPr>
        <w:t>Gedeelte zonder directie</w:t>
      </w:r>
    </w:p>
    <w:p w:rsidR="00457873" w:rsidRDefault="00A213D5">
      <w:pPr>
        <w:numPr>
          <w:ilvl w:val="0"/>
          <w:numId w:val="3"/>
        </w:numPr>
        <w:spacing w:after="51"/>
        <w:ind w:hanging="360"/>
      </w:pPr>
      <w:r>
        <w:t>Actiepuntenlijst</w:t>
      </w:r>
    </w:p>
    <w:tbl>
      <w:tblPr>
        <w:tblStyle w:val="TableGrid"/>
        <w:tblW w:w="10318" w:type="dxa"/>
        <w:tblInd w:w="-82" w:type="dxa"/>
        <w:tblCellMar>
          <w:top w:w="42" w:type="dxa"/>
          <w:left w:w="69" w:type="dxa"/>
          <w:bottom w:w="0" w:type="dxa"/>
          <w:right w:w="63" w:type="dxa"/>
        </w:tblCellMar>
        <w:tblLook w:val="04A0" w:firstRow="1" w:lastRow="0" w:firstColumn="1" w:lastColumn="0" w:noHBand="0" w:noVBand="1"/>
      </w:tblPr>
      <w:tblGrid>
        <w:gridCol w:w="1438"/>
        <w:gridCol w:w="5441"/>
        <w:gridCol w:w="1860"/>
        <w:gridCol w:w="1579"/>
      </w:tblGrid>
      <w:tr w:rsidR="00457873">
        <w:trPr>
          <w:trHeight w:val="597"/>
        </w:trPr>
        <w:tc>
          <w:tcPr>
            <w:tcW w:w="1438" w:type="dxa"/>
            <w:tcBorders>
              <w:top w:val="single" w:sz="8" w:space="0" w:color="000000"/>
              <w:left w:val="single" w:sz="8" w:space="0" w:color="000000"/>
              <w:bottom w:val="nil"/>
              <w:right w:val="nil"/>
            </w:tcBorders>
            <w:shd w:val="clear" w:color="auto" w:fill="B1A0C7"/>
          </w:tcPr>
          <w:p w:rsidR="00457873" w:rsidRDefault="00A213D5">
            <w:pPr>
              <w:spacing w:after="0" w:line="259" w:lineRule="auto"/>
              <w:ind w:left="210" w:firstLine="0"/>
              <w:jc w:val="center"/>
            </w:pPr>
            <w:r>
              <w:rPr>
                <w:b/>
                <w:color w:val="FFFFFF"/>
                <w:sz w:val="18"/>
              </w:rPr>
              <w:t xml:space="preserve"> </w:t>
            </w:r>
          </w:p>
        </w:tc>
        <w:tc>
          <w:tcPr>
            <w:tcW w:w="5440" w:type="dxa"/>
            <w:tcBorders>
              <w:top w:val="single" w:sz="8" w:space="0" w:color="000000"/>
              <w:left w:val="nil"/>
              <w:bottom w:val="nil"/>
              <w:right w:val="nil"/>
            </w:tcBorders>
            <w:shd w:val="clear" w:color="auto" w:fill="B1A0C7"/>
          </w:tcPr>
          <w:p w:rsidR="00457873" w:rsidRDefault="00A213D5">
            <w:pPr>
              <w:spacing w:after="0" w:line="259" w:lineRule="auto"/>
              <w:ind w:left="0" w:firstLine="0"/>
              <w:jc w:val="right"/>
            </w:pPr>
            <w:r>
              <w:rPr>
                <w:b/>
                <w:color w:val="FFFFFF"/>
                <w:sz w:val="28"/>
              </w:rPr>
              <w:t>Actiepuntenlijst MR</w:t>
            </w:r>
          </w:p>
        </w:tc>
        <w:tc>
          <w:tcPr>
            <w:tcW w:w="1860" w:type="dxa"/>
            <w:tcBorders>
              <w:top w:val="single" w:sz="8" w:space="0" w:color="000000"/>
              <w:left w:val="nil"/>
              <w:bottom w:val="nil"/>
              <w:right w:val="nil"/>
            </w:tcBorders>
            <w:shd w:val="clear" w:color="auto" w:fill="B1A0C7"/>
          </w:tcPr>
          <w:p w:rsidR="00457873" w:rsidRDefault="00457873">
            <w:pPr>
              <w:spacing w:after="160" w:line="259" w:lineRule="auto"/>
              <w:ind w:left="0" w:firstLine="0"/>
            </w:pPr>
          </w:p>
        </w:tc>
        <w:tc>
          <w:tcPr>
            <w:tcW w:w="1579" w:type="dxa"/>
            <w:tcBorders>
              <w:top w:val="single" w:sz="8" w:space="0" w:color="000000"/>
              <w:left w:val="nil"/>
              <w:bottom w:val="nil"/>
              <w:right w:val="single" w:sz="8" w:space="0" w:color="000000"/>
            </w:tcBorders>
            <w:shd w:val="clear" w:color="auto" w:fill="B1A0C7"/>
          </w:tcPr>
          <w:p w:rsidR="00457873" w:rsidRDefault="00457873">
            <w:pPr>
              <w:spacing w:after="160" w:line="259" w:lineRule="auto"/>
              <w:ind w:left="0" w:firstLine="0"/>
            </w:pPr>
          </w:p>
        </w:tc>
      </w:tr>
      <w:tr w:rsidR="00457873">
        <w:trPr>
          <w:trHeight w:val="443"/>
        </w:trPr>
        <w:tc>
          <w:tcPr>
            <w:tcW w:w="1438" w:type="dxa"/>
            <w:tcBorders>
              <w:top w:val="nil"/>
              <w:left w:val="single" w:sz="8" w:space="0" w:color="000000"/>
              <w:bottom w:val="single" w:sz="8" w:space="0" w:color="000000"/>
              <w:right w:val="single" w:sz="8" w:space="0" w:color="000000"/>
            </w:tcBorders>
          </w:tcPr>
          <w:p w:rsidR="00457873" w:rsidRDefault="00A213D5">
            <w:pPr>
              <w:spacing w:after="0" w:line="259" w:lineRule="auto"/>
              <w:ind w:left="13" w:firstLine="0"/>
            </w:pPr>
            <w:r>
              <w:rPr>
                <w:b/>
                <w:sz w:val="18"/>
              </w:rPr>
              <w:t>Datum</w:t>
            </w:r>
          </w:p>
        </w:tc>
        <w:tc>
          <w:tcPr>
            <w:tcW w:w="5440" w:type="dxa"/>
            <w:tcBorders>
              <w:top w:val="nil"/>
              <w:left w:val="single" w:sz="8" w:space="0" w:color="000000"/>
              <w:bottom w:val="single" w:sz="8" w:space="0" w:color="000000"/>
              <w:right w:val="single" w:sz="8" w:space="0" w:color="000000"/>
            </w:tcBorders>
          </w:tcPr>
          <w:p w:rsidR="00457873" w:rsidRDefault="00A213D5">
            <w:pPr>
              <w:spacing w:after="0" w:line="259" w:lineRule="auto"/>
              <w:ind w:left="0" w:firstLine="0"/>
            </w:pPr>
            <w:r>
              <w:rPr>
                <w:b/>
                <w:sz w:val="18"/>
              </w:rPr>
              <w:t>Actie</w:t>
            </w:r>
          </w:p>
        </w:tc>
        <w:tc>
          <w:tcPr>
            <w:tcW w:w="1860" w:type="dxa"/>
            <w:tcBorders>
              <w:top w:val="nil"/>
              <w:left w:val="single" w:sz="8" w:space="0" w:color="000000"/>
              <w:bottom w:val="single" w:sz="8" w:space="0" w:color="000000"/>
              <w:right w:val="single" w:sz="8" w:space="0" w:color="000000"/>
            </w:tcBorders>
          </w:tcPr>
          <w:p w:rsidR="00457873" w:rsidRDefault="00A213D5">
            <w:pPr>
              <w:spacing w:after="0" w:line="259" w:lineRule="auto"/>
              <w:ind w:left="5" w:firstLine="0"/>
            </w:pPr>
            <w:r>
              <w:rPr>
                <w:b/>
                <w:sz w:val="18"/>
              </w:rPr>
              <w:t>Uitvoering door</w:t>
            </w:r>
          </w:p>
        </w:tc>
        <w:tc>
          <w:tcPr>
            <w:tcW w:w="1579" w:type="dxa"/>
            <w:tcBorders>
              <w:top w:val="nil"/>
              <w:left w:val="single" w:sz="8" w:space="0" w:color="000000"/>
              <w:bottom w:val="single" w:sz="8" w:space="0" w:color="000000"/>
              <w:right w:val="single" w:sz="8" w:space="0" w:color="000000"/>
            </w:tcBorders>
          </w:tcPr>
          <w:p w:rsidR="00457873" w:rsidRDefault="00A213D5">
            <w:pPr>
              <w:spacing w:after="0" w:line="259" w:lineRule="auto"/>
              <w:ind w:left="5" w:firstLine="0"/>
            </w:pPr>
            <w:r>
              <w:rPr>
                <w:b/>
                <w:sz w:val="18"/>
              </w:rPr>
              <w:t>Gereed</w:t>
            </w:r>
          </w:p>
        </w:tc>
      </w:tr>
      <w:tr w:rsidR="00457873">
        <w:trPr>
          <w:trHeight w:val="480"/>
        </w:trPr>
        <w:tc>
          <w:tcPr>
            <w:tcW w:w="1438" w:type="dxa"/>
            <w:tcBorders>
              <w:top w:val="single" w:sz="8" w:space="0" w:color="000000"/>
              <w:left w:val="single" w:sz="8" w:space="0" w:color="000000"/>
              <w:bottom w:val="single" w:sz="8" w:space="0" w:color="000000"/>
              <w:right w:val="single" w:sz="8" w:space="0" w:color="000000"/>
            </w:tcBorders>
          </w:tcPr>
          <w:p w:rsidR="00457873" w:rsidRDefault="00D43CB5">
            <w:pPr>
              <w:spacing w:after="0" w:line="259" w:lineRule="auto"/>
              <w:ind w:left="13" w:firstLine="0"/>
            </w:pPr>
            <w:r>
              <w:rPr>
                <w:b/>
                <w:sz w:val="18"/>
              </w:rPr>
              <w:t>2021-2022</w:t>
            </w:r>
          </w:p>
        </w:tc>
        <w:tc>
          <w:tcPr>
            <w:tcW w:w="5440" w:type="dxa"/>
            <w:tcBorders>
              <w:top w:val="single" w:sz="8" w:space="0" w:color="000000"/>
              <w:left w:val="single" w:sz="8" w:space="0" w:color="000000"/>
              <w:bottom w:val="single" w:sz="8" w:space="0" w:color="000000"/>
              <w:right w:val="single" w:sz="8" w:space="0" w:color="000000"/>
            </w:tcBorders>
          </w:tcPr>
          <w:p w:rsidR="00457873" w:rsidRDefault="00A213D5">
            <w:pPr>
              <w:spacing w:after="0" w:line="259" w:lineRule="auto"/>
              <w:ind w:left="0" w:firstLine="0"/>
            </w:pPr>
            <w:r>
              <w:rPr>
                <w:sz w:val="18"/>
              </w:rPr>
              <w:t>Past gegevens op de website aan en vult de notulen aan.</w:t>
            </w:r>
          </w:p>
        </w:tc>
        <w:tc>
          <w:tcPr>
            <w:tcW w:w="1860" w:type="dxa"/>
            <w:tcBorders>
              <w:top w:val="single" w:sz="8" w:space="0" w:color="000000"/>
              <w:left w:val="single" w:sz="8" w:space="0" w:color="000000"/>
              <w:bottom w:val="single" w:sz="8" w:space="0" w:color="000000"/>
              <w:right w:val="single" w:sz="8" w:space="0" w:color="000000"/>
            </w:tcBorders>
          </w:tcPr>
          <w:p w:rsidR="00457873" w:rsidRDefault="00A213D5">
            <w:pPr>
              <w:spacing w:after="0" w:line="259" w:lineRule="auto"/>
              <w:ind w:left="5" w:firstLine="0"/>
            </w:pPr>
            <w:r>
              <w:rPr>
                <w:b/>
                <w:sz w:val="18"/>
              </w:rPr>
              <w:t>Mw. Hoegee</w:t>
            </w:r>
          </w:p>
        </w:tc>
        <w:tc>
          <w:tcPr>
            <w:tcW w:w="1579" w:type="dxa"/>
            <w:tcBorders>
              <w:top w:val="single" w:sz="8" w:space="0" w:color="000000"/>
              <w:left w:val="single" w:sz="8" w:space="0" w:color="000000"/>
              <w:bottom w:val="single" w:sz="8" w:space="0" w:color="000000"/>
              <w:right w:val="single" w:sz="8" w:space="0" w:color="000000"/>
            </w:tcBorders>
          </w:tcPr>
          <w:p w:rsidR="00457873" w:rsidRDefault="00A213D5">
            <w:pPr>
              <w:spacing w:after="0" w:line="259" w:lineRule="auto"/>
              <w:ind w:left="5" w:firstLine="0"/>
            </w:pPr>
            <w:r>
              <w:rPr>
                <w:b/>
                <w:sz w:val="18"/>
              </w:rPr>
              <w:t>Doorlopend</w:t>
            </w:r>
          </w:p>
        </w:tc>
      </w:tr>
      <w:tr w:rsidR="00457873">
        <w:trPr>
          <w:trHeight w:val="460"/>
        </w:trPr>
        <w:tc>
          <w:tcPr>
            <w:tcW w:w="1438" w:type="dxa"/>
            <w:tcBorders>
              <w:top w:val="single" w:sz="8" w:space="0" w:color="000000"/>
              <w:left w:val="single" w:sz="8" w:space="0" w:color="000000"/>
              <w:bottom w:val="single" w:sz="8" w:space="0" w:color="000000"/>
              <w:right w:val="single" w:sz="8" w:space="0" w:color="000000"/>
            </w:tcBorders>
          </w:tcPr>
          <w:p w:rsidR="00457873" w:rsidRDefault="00D43CB5">
            <w:pPr>
              <w:spacing w:after="0" w:line="259" w:lineRule="auto"/>
              <w:ind w:left="13" w:firstLine="0"/>
            </w:pPr>
            <w:r>
              <w:rPr>
                <w:b/>
                <w:sz w:val="18"/>
              </w:rPr>
              <w:t>2021-2022</w:t>
            </w:r>
          </w:p>
        </w:tc>
        <w:tc>
          <w:tcPr>
            <w:tcW w:w="5440" w:type="dxa"/>
            <w:tcBorders>
              <w:top w:val="single" w:sz="8" w:space="0" w:color="000000"/>
              <w:left w:val="single" w:sz="8" w:space="0" w:color="000000"/>
              <w:bottom w:val="single" w:sz="8" w:space="0" w:color="000000"/>
              <w:right w:val="single" w:sz="8" w:space="0" w:color="000000"/>
            </w:tcBorders>
          </w:tcPr>
          <w:p w:rsidR="00457873" w:rsidRDefault="00A213D5">
            <w:pPr>
              <w:spacing w:after="0" w:line="259" w:lineRule="auto"/>
              <w:ind w:left="0" w:firstLine="0"/>
            </w:pPr>
            <w:r>
              <w:rPr>
                <w:sz w:val="18"/>
              </w:rPr>
              <w:t>Signalen opvangen van ouders en dat delen binnen de MR.</w:t>
            </w:r>
          </w:p>
        </w:tc>
        <w:tc>
          <w:tcPr>
            <w:tcW w:w="1860" w:type="dxa"/>
            <w:tcBorders>
              <w:top w:val="single" w:sz="8" w:space="0" w:color="000000"/>
              <w:left w:val="single" w:sz="8" w:space="0" w:color="000000"/>
              <w:bottom w:val="single" w:sz="8" w:space="0" w:color="000000"/>
              <w:right w:val="single" w:sz="8" w:space="0" w:color="000000"/>
            </w:tcBorders>
          </w:tcPr>
          <w:p w:rsidR="00457873" w:rsidRDefault="00A213D5">
            <w:pPr>
              <w:spacing w:after="0" w:line="259" w:lineRule="auto"/>
              <w:ind w:left="5" w:firstLine="0"/>
            </w:pPr>
            <w:r>
              <w:rPr>
                <w:b/>
                <w:sz w:val="18"/>
              </w:rPr>
              <w:t>Oudergeleding</w:t>
            </w:r>
          </w:p>
        </w:tc>
        <w:tc>
          <w:tcPr>
            <w:tcW w:w="1579" w:type="dxa"/>
            <w:tcBorders>
              <w:top w:val="single" w:sz="8" w:space="0" w:color="000000"/>
              <w:left w:val="single" w:sz="8" w:space="0" w:color="000000"/>
              <w:bottom w:val="single" w:sz="8" w:space="0" w:color="000000"/>
              <w:right w:val="single" w:sz="8" w:space="0" w:color="000000"/>
            </w:tcBorders>
          </w:tcPr>
          <w:p w:rsidR="00457873" w:rsidRDefault="00A213D5">
            <w:pPr>
              <w:spacing w:after="0" w:line="259" w:lineRule="auto"/>
              <w:ind w:left="5" w:firstLine="0"/>
            </w:pPr>
            <w:r>
              <w:rPr>
                <w:b/>
                <w:sz w:val="18"/>
              </w:rPr>
              <w:t>Doorlopend</w:t>
            </w:r>
          </w:p>
        </w:tc>
      </w:tr>
      <w:tr w:rsidR="00457873">
        <w:trPr>
          <w:trHeight w:val="980"/>
        </w:trPr>
        <w:tc>
          <w:tcPr>
            <w:tcW w:w="1438" w:type="dxa"/>
            <w:tcBorders>
              <w:top w:val="single" w:sz="8" w:space="0" w:color="000000"/>
              <w:left w:val="single" w:sz="8" w:space="0" w:color="000000"/>
              <w:bottom w:val="single" w:sz="8" w:space="0" w:color="000000"/>
              <w:right w:val="single" w:sz="8" w:space="0" w:color="000000"/>
            </w:tcBorders>
          </w:tcPr>
          <w:p w:rsidR="00457873" w:rsidRDefault="00A213D5">
            <w:pPr>
              <w:spacing w:after="0" w:line="259" w:lineRule="auto"/>
              <w:ind w:left="13" w:firstLine="0"/>
            </w:pPr>
            <w:r>
              <w:rPr>
                <w:b/>
                <w:sz w:val="18"/>
              </w:rPr>
              <w:t>14-06-2021</w:t>
            </w:r>
          </w:p>
        </w:tc>
        <w:tc>
          <w:tcPr>
            <w:tcW w:w="5440" w:type="dxa"/>
            <w:tcBorders>
              <w:top w:val="single" w:sz="8" w:space="0" w:color="000000"/>
              <w:left w:val="single" w:sz="8" w:space="0" w:color="000000"/>
              <w:bottom w:val="single" w:sz="8" w:space="0" w:color="000000"/>
              <w:right w:val="single" w:sz="8" w:space="0" w:color="000000"/>
            </w:tcBorders>
          </w:tcPr>
          <w:p w:rsidR="00457873" w:rsidRDefault="00A213D5">
            <w:pPr>
              <w:spacing w:after="0" w:line="259" w:lineRule="auto"/>
              <w:ind w:left="0" w:firstLine="0"/>
            </w:pPr>
            <w:proofErr w:type="spellStart"/>
            <w:r>
              <w:rPr>
                <w:sz w:val="18"/>
              </w:rPr>
              <w:t>Gmr</w:t>
            </w:r>
            <w:proofErr w:type="spellEnd"/>
            <w:r>
              <w:rPr>
                <w:sz w:val="18"/>
              </w:rPr>
              <w:t xml:space="preserve"> benaderen dat de agenda voorafgaand aan een vergadering met de MR gedeeld wordt, zodat wij aanvullingen/mededelingen kunnen toevoegen.</w:t>
            </w:r>
          </w:p>
        </w:tc>
        <w:tc>
          <w:tcPr>
            <w:tcW w:w="1860" w:type="dxa"/>
            <w:tcBorders>
              <w:top w:val="single" w:sz="8" w:space="0" w:color="000000"/>
              <w:left w:val="single" w:sz="8" w:space="0" w:color="000000"/>
              <w:bottom w:val="single" w:sz="8" w:space="0" w:color="000000"/>
              <w:right w:val="single" w:sz="8" w:space="0" w:color="000000"/>
            </w:tcBorders>
          </w:tcPr>
          <w:p w:rsidR="00457873" w:rsidRDefault="00A213D5">
            <w:pPr>
              <w:spacing w:after="226" w:line="259" w:lineRule="auto"/>
              <w:ind w:left="5" w:firstLine="0"/>
            </w:pPr>
            <w:r>
              <w:rPr>
                <w:b/>
                <w:sz w:val="18"/>
              </w:rPr>
              <w:t>Dhr. van Wijk</w:t>
            </w:r>
          </w:p>
          <w:p w:rsidR="00457873" w:rsidRDefault="00A213D5">
            <w:pPr>
              <w:spacing w:after="0" w:line="259" w:lineRule="auto"/>
              <w:ind w:left="5" w:firstLine="0"/>
            </w:pPr>
            <w:r>
              <w:rPr>
                <w:b/>
                <w:sz w:val="18"/>
              </w:rPr>
              <w:t>Dhr. Liefhebber</w:t>
            </w:r>
          </w:p>
        </w:tc>
        <w:tc>
          <w:tcPr>
            <w:tcW w:w="1579" w:type="dxa"/>
            <w:tcBorders>
              <w:top w:val="single" w:sz="8" w:space="0" w:color="000000"/>
              <w:left w:val="single" w:sz="8" w:space="0" w:color="000000"/>
              <w:bottom w:val="single" w:sz="8" w:space="0" w:color="000000"/>
              <w:right w:val="single" w:sz="8" w:space="0" w:color="000000"/>
            </w:tcBorders>
          </w:tcPr>
          <w:p w:rsidR="00457873" w:rsidRDefault="00A213D5">
            <w:pPr>
              <w:spacing w:after="0" w:line="259" w:lineRule="auto"/>
              <w:ind w:left="5" w:firstLine="0"/>
            </w:pPr>
            <w:r>
              <w:rPr>
                <w:b/>
                <w:sz w:val="18"/>
              </w:rPr>
              <w:t>11-10-2021</w:t>
            </w:r>
          </w:p>
        </w:tc>
      </w:tr>
    </w:tbl>
    <w:p w:rsidR="00457873" w:rsidRDefault="00A213D5">
      <w:pPr>
        <w:numPr>
          <w:ilvl w:val="0"/>
          <w:numId w:val="3"/>
        </w:numPr>
        <w:spacing w:after="23"/>
        <w:ind w:hanging="360"/>
      </w:pPr>
      <w:r>
        <w:t xml:space="preserve">Verkiezingen nieuw </w:t>
      </w:r>
      <w:proofErr w:type="spellStart"/>
      <w:r>
        <w:t>ouderlid</w:t>
      </w:r>
      <w:proofErr w:type="spellEnd"/>
      <w:r>
        <w:t xml:space="preserve"> MR</w:t>
      </w:r>
    </w:p>
    <w:p w:rsidR="00457873" w:rsidRDefault="00A213D5" w:rsidP="00A213D5">
      <w:r>
        <w:t xml:space="preserve">De sluiting is dinsdag 14 september en op woensdag 15 september is de telling. Daarna wordt de winnaar opgebeld en de andere kandidaten krijgen de uitslag per mail te horen. In </w:t>
      </w:r>
      <w:proofErr w:type="spellStart"/>
      <w:r>
        <w:t>SocialSchools</w:t>
      </w:r>
      <w:proofErr w:type="spellEnd"/>
      <w:r>
        <w:t xml:space="preserve"> komt een bericht naar alle ouders van de school.</w:t>
      </w:r>
    </w:p>
    <w:p w:rsidR="00457873" w:rsidRDefault="00A213D5">
      <w:pPr>
        <w:numPr>
          <w:ilvl w:val="0"/>
          <w:numId w:val="3"/>
        </w:numPr>
        <w:spacing w:after="12"/>
        <w:ind w:hanging="360"/>
      </w:pPr>
      <w:r>
        <w:lastRenderedPageBreak/>
        <w:t>Rondvraag</w:t>
      </w:r>
    </w:p>
    <w:p w:rsidR="00457873" w:rsidRDefault="00A213D5" w:rsidP="00A213D5">
      <w:r>
        <w:t>Inbren</w:t>
      </w:r>
      <w:r>
        <w:t xml:space="preserve">g Mevr. Li: M.b.t. het veiligheidsplan zou ik graag willen dat er gekeken wordt naar de aanschaf van camera's. Mevr. Li gaat hier achteraan. Zij kijkt bijv. naar wat er toe nu toe als is gedaan voor bijv. de mogelijkheden tot aanschaf, de financiering, de </w:t>
      </w:r>
      <w:r>
        <w:t>plek waar de camera's opgehangen zouden kunnen worden. Zij gaat in de buurt kijken welke scholen in het bezit zijn van camera's en hoe zij tot aanschaf zijn gekomen.</w:t>
      </w:r>
    </w:p>
    <w:p w:rsidR="00457873" w:rsidRDefault="00A213D5" w:rsidP="00A213D5">
      <w:pPr>
        <w:spacing w:after="549"/>
      </w:pPr>
      <w:r>
        <w:t xml:space="preserve">Inbreng Mevr. Li: M.b.t. het vuil op het plein: maak een foto van hetgeen je op het plein </w:t>
      </w:r>
      <w:r>
        <w:t xml:space="preserve">aantreft en verstuur dit via de app </w:t>
      </w:r>
      <w:proofErr w:type="spellStart"/>
      <w:r>
        <w:t>BuitenBeter</w:t>
      </w:r>
      <w:proofErr w:type="spellEnd"/>
      <w:r>
        <w:t>. Zo zorg je voor een dossier opbouw en kun je zicht krijgen van de overlast.</w:t>
      </w:r>
      <w:bookmarkStart w:id="0" w:name="_GoBack"/>
      <w:bookmarkEnd w:id="0"/>
    </w:p>
    <w:p w:rsidR="00457873" w:rsidRDefault="00A213D5">
      <w:pPr>
        <w:numPr>
          <w:ilvl w:val="0"/>
          <w:numId w:val="3"/>
        </w:numPr>
        <w:ind w:hanging="360"/>
      </w:pPr>
      <w:r>
        <w:t>Sluiting</w:t>
      </w:r>
    </w:p>
    <w:sectPr w:rsidR="00457873">
      <w:footerReference w:type="even" r:id="rId8"/>
      <w:footerReference w:type="default" r:id="rId9"/>
      <w:footerReference w:type="first" r:id="rId10"/>
      <w:pgSz w:w="11920" w:h="16840"/>
      <w:pgMar w:top="1417" w:right="884" w:bottom="2034" w:left="1134" w:header="708" w:footer="2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13D5">
      <w:pPr>
        <w:spacing w:after="0" w:line="240" w:lineRule="auto"/>
      </w:pPr>
      <w:r>
        <w:separator/>
      </w:r>
    </w:p>
  </w:endnote>
  <w:endnote w:type="continuationSeparator" w:id="0">
    <w:p w:rsidR="00000000" w:rsidRDefault="00A2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73" w:rsidRDefault="00A213D5">
    <w:pPr>
      <w:spacing w:after="0" w:line="259" w:lineRule="auto"/>
      <w:ind w:left="-1134" w:right="7952" w:firstLine="0"/>
    </w:pPr>
    <w:r>
      <w:rPr>
        <w:noProof/>
      </w:rPr>
      <w:drawing>
        <wp:anchor distT="0" distB="0" distL="114300" distR="114300" simplePos="0" relativeHeight="251658240" behindDoc="0" locked="0" layoutInCell="1" allowOverlap="0">
          <wp:simplePos x="0" y="0"/>
          <wp:positionH relativeFrom="page">
            <wp:posOffset>720090</wp:posOffset>
          </wp:positionH>
          <wp:positionV relativeFrom="page">
            <wp:posOffset>9741534</wp:posOffset>
          </wp:positionV>
          <wp:extent cx="1238250" cy="8001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38250" cy="8001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73" w:rsidRDefault="00A213D5">
    <w:pPr>
      <w:spacing w:after="0" w:line="259" w:lineRule="auto"/>
      <w:ind w:left="-1134" w:right="7952" w:firstLine="0"/>
    </w:pPr>
    <w:r>
      <w:rPr>
        <w:noProof/>
      </w:rPr>
      <w:drawing>
        <wp:anchor distT="0" distB="0" distL="114300" distR="114300" simplePos="0" relativeHeight="251659264" behindDoc="0" locked="0" layoutInCell="1" allowOverlap="0">
          <wp:simplePos x="0" y="0"/>
          <wp:positionH relativeFrom="page">
            <wp:posOffset>720090</wp:posOffset>
          </wp:positionH>
          <wp:positionV relativeFrom="page">
            <wp:posOffset>9741534</wp:posOffset>
          </wp:positionV>
          <wp:extent cx="1238250" cy="80010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38250" cy="8001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73" w:rsidRDefault="00A213D5">
    <w:pPr>
      <w:spacing w:after="0" w:line="259" w:lineRule="auto"/>
      <w:ind w:left="-1134" w:right="7952" w:firstLine="0"/>
    </w:pPr>
    <w:r>
      <w:rPr>
        <w:noProof/>
      </w:rPr>
      <w:drawing>
        <wp:anchor distT="0" distB="0" distL="114300" distR="114300" simplePos="0" relativeHeight="251660288" behindDoc="0" locked="0" layoutInCell="1" allowOverlap="0">
          <wp:simplePos x="0" y="0"/>
          <wp:positionH relativeFrom="page">
            <wp:posOffset>720090</wp:posOffset>
          </wp:positionH>
          <wp:positionV relativeFrom="page">
            <wp:posOffset>9741534</wp:posOffset>
          </wp:positionV>
          <wp:extent cx="1238250" cy="80010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38250" cy="800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13D5">
      <w:pPr>
        <w:spacing w:after="0" w:line="240" w:lineRule="auto"/>
      </w:pPr>
      <w:r>
        <w:separator/>
      </w:r>
    </w:p>
  </w:footnote>
  <w:footnote w:type="continuationSeparator" w:id="0">
    <w:p w:rsidR="00000000" w:rsidRDefault="00A21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45175"/>
    <w:multiLevelType w:val="hybridMultilevel"/>
    <w:tmpl w:val="7B4EBFB4"/>
    <w:lvl w:ilvl="0" w:tplc="12B060D0">
      <w:start w:val="5"/>
      <w:numFmt w:val="decimal"/>
      <w:lvlText w:val="%1."/>
      <w:lvlJc w:val="left"/>
      <w:pPr>
        <w:ind w:left="107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7556D1D2">
      <w:start w:val="1"/>
      <w:numFmt w:val="lowerLetter"/>
      <w:lvlText w:val="%2"/>
      <w:lvlJc w:val="left"/>
      <w:pPr>
        <w:ind w:left="117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222A04A8">
      <w:start w:val="1"/>
      <w:numFmt w:val="lowerRoman"/>
      <w:lvlText w:val="%3"/>
      <w:lvlJc w:val="left"/>
      <w:pPr>
        <w:ind w:left="189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F6DCEED0">
      <w:start w:val="1"/>
      <w:numFmt w:val="decimal"/>
      <w:lvlText w:val="%4"/>
      <w:lvlJc w:val="left"/>
      <w:pPr>
        <w:ind w:left="261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5DCCEF24">
      <w:start w:val="1"/>
      <w:numFmt w:val="lowerLetter"/>
      <w:lvlText w:val="%5"/>
      <w:lvlJc w:val="left"/>
      <w:pPr>
        <w:ind w:left="333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FEE650E8">
      <w:start w:val="1"/>
      <w:numFmt w:val="lowerRoman"/>
      <w:lvlText w:val="%6"/>
      <w:lvlJc w:val="left"/>
      <w:pPr>
        <w:ind w:left="405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6E60D2C2">
      <w:start w:val="1"/>
      <w:numFmt w:val="decimal"/>
      <w:lvlText w:val="%7"/>
      <w:lvlJc w:val="left"/>
      <w:pPr>
        <w:ind w:left="477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0B54E190">
      <w:start w:val="1"/>
      <w:numFmt w:val="lowerLetter"/>
      <w:lvlText w:val="%8"/>
      <w:lvlJc w:val="left"/>
      <w:pPr>
        <w:ind w:left="549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F1B2F804">
      <w:start w:val="1"/>
      <w:numFmt w:val="lowerRoman"/>
      <w:lvlText w:val="%9"/>
      <w:lvlJc w:val="left"/>
      <w:pPr>
        <w:ind w:left="621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1" w15:restartNumberingAfterBreak="0">
    <w:nsid w:val="49FA4BE2"/>
    <w:multiLevelType w:val="hybridMultilevel"/>
    <w:tmpl w:val="C206F966"/>
    <w:lvl w:ilvl="0" w:tplc="4852E2B8">
      <w:start w:val="1"/>
      <w:numFmt w:val="bullet"/>
      <w:lvlText w:val="*"/>
      <w:lvlJc w:val="left"/>
      <w:pPr>
        <w:ind w:left="13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575007BA">
      <w:start w:val="1"/>
      <w:numFmt w:val="bullet"/>
      <w:lvlText w:val="o"/>
      <w:lvlJc w:val="left"/>
      <w:pPr>
        <w:ind w:left="108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D9B0C6D8">
      <w:start w:val="1"/>
      <w:numFmt w:val="bullet"/>
      <w:lvlText w:val="▪"/>
      <w:lvlJc w:val="left"/>
      <w:pPr>
        <w:ind w:left="180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C47202B8">
      <w:start w:val="1"/>
      <w:numFmt w:val="bullet"/>
      <w:lvlText w:val="•"/>
      <w:lvlJc w:val="left"/>
      <w:pPr>
        <w:ind w:left="252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9B6646C8">
      <w:start w:val="1"/>
      <w:numFmt w:val="bullet"/>
      <w:lvlText w:val="o"/>
      <w:lvlJc w:val="left"/>
      <w:pPr>
        <w:ind w:left="324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C5B8A628">
      <w:start w:val="1"/>
      <w:numFmt w:val="bullet"/>
      <w:lvlText w:val="▪"/>
      <w:lvlJc w:val="left"/>
      <w:pPr>
        <w:ind w:left="39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D9506E16">
      <w:start w:val="1"/>
      <w:numFmt w:val="bullet"/>
      <w:lvlText w:val="•"/>
      <w:lvlJc w:val="left"/>
      <w:pPr>
        <w:ind w:left="468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B3B2580A">
      <w:start w:val="1"/>
      <w:numFmt w:val="bullet"/>
      <w:lvlText w:val="o"/>
      <w:lvlJc w:val="left"/>
      <w:pPr>
        <w:ind w:left="540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D528DCC0">
      <w:start w:val="1"/>
      <w:numFmt w:val="bullet"/>
      <w:lvlText w:val="▪"/>
      <w:lvlJc w:val="left"/>
      <w:pPr>
        <w:ind w:left="612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 w15:restartNumberingAfterBreak="0">
    <w:nsid w:val="67AD13A0"/>
    <w:multiLevelType w:val="hybridMultilevel"/>
    <w:tmpl w:val="357EAD28"/>
    <w:lvl w:ilvl="0" w:tplc="56B4B4F4">
      <w:start w:val="1"/>
      <w:numFmt w:val="decimal"/>
      <w:lvlText w:val="%1."/>
      <w:lvlJc w:val="left"/>
      <w:pPr>
        <w:ind w:left="3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95D6CA9E">
      <w:start w:val="1"/>
      <w:numFmt w:val="lowerLetter"/>
      <w:lvlText w:val="%2"/>
      <w:lvlJc w:val="left"/>
      <w:pPr>
        <w:ind w:left="144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864A3A32">
      <w:start w:val="1"/>
      <w:numFmt w:val="lowerRoman"/>
      <w:lvlText w:val="%3"/>
      <w:lvlJc w:val="left"/>
      <w:pPr>
        <w:ind w:left="21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F71A5BBA">
      <w:start w:val="1"/>
      <w:numFmt w:val="decimal"/>
      <w:lvlText w:val="%4"/>
      <w:lvlJc w:val="left"/>
      <w:pPr>
        <w:ind w:left="288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8806EAC4">
      <w:start w:val="1"/>
      <w:numFmt w:val="lowerLetter"/>
      <w:lvlText w:val="%5"/>
      <w:lvlJc w:val="left"/>
      <w:pPr>
        <w:ind w:left="360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FCF046D2">
      <w:start w:val="1"/>
      <w:numFmt w:val="lowerRoman"/>
      <w:lvlText w:val="%6"/>
      <w:lvlJc w:val="left"/>
      <w:pPr>
        <w:ind w:left="432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78EC8416">
      <w:start w:val="1"/>
      <w:numFmt w:val="decimal"/>
      <w:lvlText w:val="%7"/>
      <w:lvlJc w:val="left"/>
      <w:pPr>
        <w:ind w:left="504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D14E4DA2">
      <w:start w:val="1"/>
      <w:numFmt w:val="lowerLetter"/>
      <w:lvlText w:val="%8"/>
      <w:lvlJc w:val="left"/>
      <w:pPr>
        <w:ind w:left="57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B896F786">
      <w:start w:val="1"/>
      <w:numFmt w:val="lowerRoman"/>
      <w:lvlText w:val="%9"/>
      <w:lvlJc w:val="left"/>
      <w:pPr>
        <w:ind w:left="648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73"/>
    <w:rsid w:val="00457873"/>
    <w:rsid w:val="00A213D5"/>
    <w:rsid w:val="00D43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1368"/>
  <w15:docId w15:val="{3BB5BB7A-ECD0-4B28-AE3D-144AC8AD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81" w:line="270" w:lineRule="auto"/>
      <w:ind w:left="10" w:hanging="10"/>
    </w:pPr>
    <w:rPr>
      <w:rFonts w:ascii="Arial" w:eastAsia="Arial" w:hAnsi="Arial" w:cs="Arial"/>
      <w:color w:val="00000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Notulen MR 14 juni 2021</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MR 14 juni 2021</dc:title>
  <dc:subject/>
  <dc:creator>P.V.B. Hoegee</dc:creator>
  <cp:keywords/>
  <cp:lastModifiedBy>P.V.B. Hoegee</cp:lastModifiedBy>
  <cp:revision>3</cp:revision>
  <dcterms:created xsi:type="dcterms:W3CDTF">2021-10-11T10:15:00Z</dcterms:created>
  <dcterms:modified xsi:type="dcterms:W3CDTF">2021-10-11T10:16:00Z</dcterms:modified>
</cp:coreProperties>
</file>